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7C80" w:rsidRDefault="00092CBC">
      <w:r>
        <w:t>Instr</w:t>
      </w:r>
      <w:bookmarkStart w:id="0" w:name="_GoBack"/>
      <w:bookmarkEnd w:id="0"/>
      <w:r>
        <w:t>uctions:</w:t>
      </w:r>
    </w:p>
    <w:p w14:paraId="00000002" w14:textId="77777777" w:rsidR="00BF7C80" w:rsidRDefault="00092CBC">
      <w:pPr>
        <w:numPr>
          <w:ilvl w:val="0"/>
          <w:numId w:val="1"/>
        </w:numPr>
      </w:pPr>
      <w:r>
        <w:t>Address the below letter to your Congressional Representatives’ office and sign!</w:t>
      </w:r>
    </w:p>
    <w:p w14:paraId="00000003" w14:textId="77777777" w:rsidR="00BF7C80" w:rsidRDefault="00092CBC">
      <w:pPr>
        <w:numPr>
          <w:ilvl w:val="0"/>
          <w:numId w:val="1"/>
        </w:numPr>
      </w:pPr>
      <w:r>
        <w:t xml:space="preserve">Need help finding your Representative? </w:t>
      </w:r>
      <w:hyperlink r:id="rId7">
        <w:r>
          <w:rPr>
            <w:color w:val="1155CC"/>
            <w:u w:val="single"/>
          </w:rPr>
          <w:t>Click here</w:t>
        </w:r>
      </w:hyperlink>
    </w:p>
    <w:p w14:paraId="00000004" w14:textId="77777777" w:rsidR="00BF7C80" w:rsidRDefault="00BF7C80"/>
    <w:p w14:paraId="00000005" w14:textId="77777777" w:rsidR="00BF7C80" w:rsidRDefault="00092CBC">
      <w:r>
        <w:t>Dear [REPRESENTATIVE],</w:t>
      </w:r>
    </w:p>
    <w:p w14:paraId="00000006" w14:textId="533696FF" w:rsidR="00BF7C80" w:rsidRDefault="00092CBC">
      <w:r>
        <w:t xml:space="preserve">As your </w:t>
      </w:r>
      <w:r w:rsidR="00C17205">
        <w:t>constituent</w:t>
      </w:r>
      <w:r>
        <w:t xml:space="preserve"> and members of the North American Bikeshare Association, we respectfully request that you support H.R. 4001, The Bikeshare</w:t>
      </w:r>
      <w:r>
        <w:t xml:space="preserve"> Transit Act of 2019, as a co-sponsor.</w:t>
      </w:r>
    </w:p>
    <w:p w14:paraId="00000007" w14:textId="77777777" w:rsidR="00BF7C80" w:rsidRDefault="00BF7C80"/>
    <w:p w14:paraId="00000008" w14:textId="77777777" w:rsidR="00BF7C80" w:rsidRDefault="00092CBC">
      <w:r>
        <w:t>Through this legislation, bikeshare systems would be eligible to apply for federal funding to acquire or replace bikeshare-related equipment or construct bikeshare facilities. Bikeshare systems will also be explicitl</w:t>
      </w:r>
      <w:r>
        <w:t>y listed as eligible projects under the Congestion Mitigation and Air Quality (CMAQ) Improvement Program.</w:t>
      </w:r>
    </w:p>
    <w:p w14:paraId="00000009" w14:textId="77777777" w:rsidR="00BF7C80" w:rsidRDefault="00BF7C80"/>
    <w:p w14:paraId="0000000A" w14:textId="77777777" w:rsidR="00BF7C80" w:rsidRDefault="00092CBC">
      <w:pPr>
        <w:pBdr>
          <w:top w:val="nil"/>
          <w:left w:val="nil"/>
          <w:bottom w:val="nil"/>
          <w:right w:val="nil"/>
          <w:between w:val="nil"/>
        </w:pBdr>
      </w:pPr>
      <w:r>
        <w:t>Bikeshare has proven to be an affordable, efficient, healthy, and sustainable form of public transportation used mostly for short, point-to-point, tr</w:t>
      </w:r>
      <w:r>
        <w:t>ips. 45.5 million trips were taken on bikeshare in 2018.</w:t>
      </w:r>
      <w:r>
        <w:rPr>
          <w:vertAlign w:val="superscript"/>
        </w:rPr>
        <w:footnoteReference w:id="1"/>
      </w:r>
      <w:r>
        <w:t xml:space="preserve"> </w:t>
      </w:r>
    </w:p>
    <w:p w14:paraId="0000000B" w14:textId="77777777" w:rsidR="00BF7C80" w:rsidRDefault="00BF7C80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BF7C80" w:rsidRDefault="00092CBC">
      <w:r>
        <w:t>This bill recognizes bikeshare’s viability as an integral part of a transit system, providing an affordable, sustainable, and healthy mobility option. We hope that you will join us in supporting t</w:t>
      </w:r>
      <w:r>
        <w:t>he growth and maintenance of bikeshare systems throughout the US.</w:t>
      </w:r>
    </w:p>
    <w:p w14:paraId="0000000D" w14:textId="77777777" w:rsidR="00BF7C80" w:rsidRDefault="00BF7C80"/>
    <w:p w14:paraId="0000000E" w14:textId="77777777" w:rsidR="00BF7C80" w:rsidRDefault="00092CBC">
      <w:r>
        <w:t>Sincerely,</w:t>
      </w:r>
    </w:p>
    <w:p w14:paraId="0000000F" w14:textId="77777777" w:rsidR="00BF7C80" w:rsidRDefault="00BF7C80"/>
    <w:sectPr w:rsidR="00BF7C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5B5F" w14:textId="77777777" w:rsidR="00092CBC" w:rsidRDefault="00092CBC">
      <w:pPr>
        <w:spacing w:line="240" w:lineRule="auto"/>
      </w:pPr>
      <w:r>
        <w:separator/>
      </w:r>
    </w:p>
  </w:endnote>
  <w:endnote w:type="continuationSeparator" w:id="0">
    <w:p w14:paraId="23052912" w14:textId="77777777" w:rsidR="00092CBC" w:rsidRDefault="00092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8F5D" w14:textId="77777777" w:rsidR="00092CBC" w:rsidRDefault="00092CBC">
      <w:pPr>
        <w:spacing w:line="240" w:lineRule="auto"/>
      </w:pPr>
      <w:r>
        <w:separator/>
      </w:r>
    </w:p>
  </w:footnote>
  <w:footnote w:type="continuationSeparator" w:id="0">
    <w:p w14:paraId="0E74E2FB" w14:textId="77777777" w:rsidR="00092CBC" w:rsidRDefault="00092CBC">
      <w:pPr>
        <w:spacing w:line="240" w:lineRule="auto"/>
      </w:pPr>
      <w:r>
        <w:continuationSeparator/>
      </w:r>
    </w:p>
  </w:footnote>
  <w:footnote w:id="1">
    <w:p w14:paraId="00000010" w14:textId="77777777" w:rsidR="00BF7C80" w:rsidRDefault="00092CB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hyperlink r:id="rId1">
        <w:r>
          <w:rPr>
            <w:color w:val="1155CC"/>
            <w:sz w:val="20"/>
            <w:szCs w:val="20"/>
            <w:u w:val="single"/>
          </w:rPr>
          <w:t>NACTO Report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E1683"/>
    <w:multiLevelType w:val="multilevel"/>
    <w:tmpl w:val="CD62B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C80"/>
    <w:rsid w:val="00092CBC"/>
    <w:rsid w:val="005B18F6"/>
    <w:rsid w:val="00737F04"/>
    <w:rsid w:val="00BF7C80"/>
    <w:rsid w:val="00C1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DA52D-8F43-461F-A467-D63E2EAD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use.gov/representatives/find-your-representat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cto.org/2019/04/17/84-million-trips-on-shared-bikes-and-scoo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Links>
    <vt:vector size="12" baseType="variant"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https://www.house.gov/representatives/find-your-representative</vt:lpwstr>
      </vt:variant>
      <vt:variant>
        <vt:lpwstr/>
      </vt:variant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https://nacto.org/2019/04/17/84-million-trips-on-shared-bikes-and-scooters/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Lubeck</dc:creator>
  <cp:lastModifiedBy>Rosanne Lubeck</cp:lastModifiedBy>
  <cp:revision>2</cp:revision>
  <dcterms:created xsi:type="dcterms:W3CDTF">2019-07-30T14:51:00Z</dcterms:created>
  <dcterms:modified xsi:type="dcterms:W3CDTF">2019-07-30T14:51:00Z</dcterms:modified>
</cp:coreProperties>
</file>